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8F8E9" w14:textId="77777777" w:rsidR="00F615B7" w:rsidRDefault="00F615B7" w:rsidP="00F615B7">
      <w:pPr>
        <w:rPr>
          <w:szCs w:val="28"/>
        </w:rPr>
      </w:pPr>
      <w:r>
        <w:rPr>
          <w:szCs w:val="28"/>
        </w:rPr>
        <w:t>Stečajna masa iza</w:t>
      </w:r>
    </w:p>
    <w:p w14:paraId="21F1D0B9" w14:textId="77777777" w:rsidR="00F615B7" w:rsidRDefault="00F615B7" w:rsidP="00F615B7">
      <w:pPr>
        <w:rPr>
          <w:szCs w:val="28"/>
        </w:rPr>
      </w:pPr>
      <w:r>
        <w:rPr>
          <w:szCs w:val="28"/>
        </w:rPr>
        <w:t xml:space="preserve">MILOŠ TRANSPORTI </w:t>
      </w:r>
      <w:proofErr w:type="spellStart"/>
      <w:r>
        <w:rPr>
          <w:szCs w:val="28"/>
        </w:rPr>
        <w:t>j.d.o.o</w:t>
      </w:r>
      <w:proofErr w:type="spellEnd"/>
      <w:r>
        <w:rPr>
          <w:szCs w:val="28"/>
        </w:rPr>
        <w:t>. u stečaju                                               St-22/2025</w:t>
      </w:r>
    </w:p>
    <w:p w14:paraId="54E10706" w14:textId="77777777" w:rsidR="00F615B7" w:rsidRDefault="00F615B7" w:rsidP="00F615B7">
      <w:pPr>
        <w:rPr>
          <w:szCs w:val="28"/>
        </w:rPr>
      </w:pPr>
      <w:r>
        <w:rPr>
          <w:szCs w:val="28"/>
        </w:rPr>
        <w:t>Vodovodna 20A, Zagreb</w:t>
      </w:r>
    </w:p>
    <w:p w14:paraId="57D74566" w14:textId="77777777" w:rsidR="00F615B7" w:rsidRPr="00373A94" w:rsidRDefault="00F615B7" w:rsidP="00F615B7">
      <w:pPr>
        <w:rPr>
          <w:rFonts w:cs="Arial"/>
        </w:rPr>
      </w:pPr>
      <w:r>
        <w:rPr>
          <w:szCs w:val="28"/>
        </w:rPr>
        <w:t xml:space="preserve">OIB:67936333490                                                                           </w:t>
      </w:r>
    </w:p>
    <w:p w14:paraId="788E3A2F" w14:textId="77777777" w:rsidR="00F615B7" w:rsidRDefault="00F615B7" w:rsidP="00F615B7">
      <w:pPr>
        <w:rPr>
          <w:rFonts w:cs="Arial"/>
        </w:rPr>
      </w:pP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  <w:r w:rsidRPr="00373A94">
        <w:rPr>
          <w:rFonts w:cs="Arial"/>
          <w:b/>
        </w:rPr>
        <w:tab/>
      </w:r>
    </w:p>
    <w:p w14:paraId="035B1F01" w14:textId="77777777" w:rsidR="00F615B7" w:rsidRPr="00C93607" w:rsidRDefault="00F615B7" w:rsidP="00F615B7">
      <w:pPr>
        <w:rPr>
          <w:rFonts w:cs="Arial"/>
        </w:rPr>
      </w:pPr>
    </w:p>
    <w:p w14:paraId="59C11BA4" w14:textId="77777777" w:rsidR="00F615B7" w:rsidRDefault="00F615B7" w:rsidP="00F615B7">
      <w:pPr>
        <w:jc w:val="both"/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 xml:space="preserve">1. travnja </w:t>
      </w:r>
      <w:r w:rsidRPr="00C93607">
        <w:rPr>
          <w:rFonts w:cs="Arial"/>
        </w:rPr>
        <w:t>20</w:t>
      </w:r>
      <w:r>
        <w:rPr>
          <w:rFonts w:cs="Arial"/>
        </w:rPr>
        <w:t>26</w:t>
      </w:r>
      <w:r w:rsidRPr="00C93607">
        <w:rPr>
          <w:rFonts w:cs="Arial"/>
        </w:rPr>
        <w:t>. godine</w:t>
      </w:r>
      <w:r>
        <w:rPr>
          <w:rFonts w:cs="Arial"/>
        </w:rPr>
        <w:tab/>
      </w:r>
    </w:p>
    <w:p w14:paraId="373EA328" w14:textId="42E74087" w:rsidR="000553D4" w:rsidRPr="00C93607" w:rsidRDefault="000553D4" w:rsidP="000553D4">
      <w:pPr>
        <w:rPr>
          <w:rFonts w:cs="Arial"/>
        </w:rPr>
      </w:pPr>
      <w:r w:rsidRPr="00C93607">
        <w:rPr>
          <w:rFonts w:cs="Arial"/>
        </w:rPr>
        <w:t xml:space="preserve">       </w:t>
      </w:r>
    </w:p>
    <w:p w14:paraId="333EBE93" w14:textId="77777777" w:rsidR="00AD529B" w:rsidRDefault="00AD529B" w:rsidP="00AD529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0921CA06" w14:textId="77777777" w:rsidR="00684673" w:rsidRPr="009E3D96" w:rsidRDefault="00935E0F" w:rsidP="00684673">
      <w:pPr>
        <w:jc w:val="both"/>
        <w:rPr>
          <w:rFonts w:cs="Arial"/>
          <w:u w:val="single"/>
        </w:rPr>
      </w:pPr>
      <w:r>
        <w:rPr>
          <w:rFonts w:cs="Arial"/>
        </w:rPr>
        <w:tab/>
      </w:r>
      <w:r w:rsidR="00684673"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  <w:r>
        <w:rPr>
          <w:rFonts w:cs="Arial"/>
          <w:u w:val="single"/>
        </w:rPr>
        <w:t xml:space="preserve"> (Čl.22</w:t>
      </w:r>
      <w:r w:rsidR="00AD529B">
        <w:rPr>
          <w:rFonts w:cs="Arial"/>
          <w:u w:val="single"/>
        </w:rPr>
        <w:t>3</w:t>
      </w:r>
      <w:r>
        <w:rPr>
          <w:rFonts w:cs="Arial"/>
          <w:u w:val="single"/>
        </w:rPr>
        <w:t>.SZ)</w:t>
      </w:r>
    </w:p>
    <w:p w14:paraId="704FF9A1" w14:textId="77777777"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14:paraId="47289132" w14:textId="77777777" w:rsidR="000A6EEE" w:rsidRDefault="000A6EEE" w:rsidP="000A6EEE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14:paraId="5E2D941A" w14:textId="77777777" w:rsidR="00F615B7" w:rsidRDefault="00F615B7" w:rsidP="000553D4">
      <w:pPr>
        <w:pStyle w:val="ListParagraph"/>
        <w:ind w:left="644"/>
        <w:rPr>
          <w:rStyle w:val="Emphasis"/>
          <w:rFonts w:cs="Arial"/>
        </w:rPr>
      </w:pPr>
    </w:p>
    <w:p w14:paraId="7987BD4D" w14:textId="77777777" w:rsidR="00F615B7" w:rsidRDefault="00F615B7" w:rsidP="00F615B7">
      <w:pPr>
        <w:rPr>
          <w:rStyle w:val="Emphasis"/>
          <w:rFonts w:cs="Arial"/>
        </w:rPr>
      </w:pPr>
      <w:r>
        <w:rPr>
          <w:rFonts w:cs="Arial"/>
          <w:bCs/>
        </w:rPr>
        <w:t xml:space="preserve">željeznički vagon inventarskog broja </w:t>
      </w:r>
      <w:proofErr w:type="spellStart"/>
      <w:r>
        <w:rPr>
          <w:rFonts w:cs="Arial"/>
          <w:bCs/>
        </w:rPr>
        <w:t>WIi</w:t>
      </w:r>
      <w:proofErr w:type="spellEnd"/>
      <w:r>
        <w:rPr>
          <w:rFonts w:cs="Arial"/>
          <w:bCs/>
        </w:rPr>
        <w:t xml:space="preserve"> 50 78 70-10 015-7</w:t>
      </w:r>
    </w:p>
    <w:p w14:paraId="756E2152" w14:textId="77777777" w:rsidR="00F615B7" w:rsidRDefault="00F615B7" w:rsidP="000553D4">
      <w:pPr>
        <w:pStyle w:val="ListParagraph"/>
        <w:ind w:left="644"/>
        <w:rPr>
          <w:rStyle w:val="Emphasis"/>
          <w:rFonts w:cs="Arial"/>
        </w:rPr>
      </w:pPr>
    </w:p>
    <w:p w14:paraId="48D3CABE" w14:textId="77777777" w:rsidR="00EC09D7" w:rsidRDefault="00EC09D7" w:rsidP="004E14EA">
      <w:pPr>
        <w:ind w:left="708" w:firstLine="296"/>
        <w:jc w:val="both"/>
        <w:rPr>
          <w:iCs/>
        </w:rPr>
      </w:pPr>
      <w:r>
        <w:rPr>
          <w:iCs/>
        </w:rPr>
        <w:t>Za procjenu vrijednosti angažiran je sudski vještak, međutim elaborat</w:t>
      </w:r>
    </w:p>
    <w:p w14:paraId="03311F26" w14:textId="77777777" w:rsidR="00EC09D7" w:rsidRDefault="00EC09D7" w:rsidP="00EC09D7">
      <w:pPr>
        <w:jc w:val="both"/>
        <w:rPr>
          <w:iCs/>
        </w:rPr>
      </w:pPr>
      <w:r>
        <w:rPr>
          <w:iCs/>
        </w:rPr>
        <w:t>o procjeni još nije završen.</w:t>
      </w:r>
    </w:p>
    <w:p w14:paraId="651D620B" w14:textId="77777777" w:rsidR="00EC09D7" w:rsidRDefault="00EC09D7" w:rsidP="00EC09D7">
      <w:pPr>
        <w:jc w:val="both"/>
        <w:rPr>
          <w:iCs/>
        </w:rPr>
      </w:pPr>
      <w:r>
        <w:rPr>
          <w:iCs/>
        </w:rPr>
        <w:t>Stečajni upravitelj cijeni da bi vrijednost željezničkog vagona mogla biti oko 15.000,00 EUR</w:t>
      </w:r>
    </w:p>
    <w:p w14:paraId="0B8BD8C9" w14:textId="77777777" w:rsidR="004E14EA" w:rsidRDefault="004E14EA" w:rsidP="004E14EA">
      <w:pPr>
        <w:pStyle w:val="ListParagraph"/>
        <w:ind w:left="644"/>
        <w:jc w:val="both"/>
        <w:rPr>
          <w:rFonts w:cs="Arial"/>
          <w:u w:val="single"/>
        </w:rPr>
      </w:pPr>
    </w:p>
    <w:p w14:paraId="7AFF5505" w14:textId="77777777" w:rsidR="00EC09D7" w:rsidRDefault="00EC09D7" w:rsidP="004E14EA">
      <w:pPr>
        <w:pStyle w:val="ListParagraph"/>
        <w:ind w:left="644"/>
        <w:jc w:val="both"/>
        <w:rPr>
          <w:rFonts w:cs="Arial"/>
          <w:u w:val="single"/>
        </w:rPr>
      </w:pPr>
    </w:p>
    <w:p w14:paraId="0F08500B" w14:textId="77777777" w:rsidR="000A6EEE" w:rsidRDefault="000A6EEE" w:rsidP="00CE0087">
      <w:pPr>
        <w:pStyle w:val="ListParagraph"/>
        <w:numPr>
          <w:ilvl w:val="0"/>
          <w:numId w:val="1"/>
        </w:numPr>
        <w:jc w:val="both"/>
        <w:rPr>
          <w:rFonts w:cs="Arial"/>
          <w:u w:val="single"/>
        </w:rPr>
      </w:pPr>
      <w:r w:rsidRPr="00CE0087">
        <w:rPr>
          <w:rFonts w:cs="Arial"/>
          <w:u w:val="single"/>
        </w:rPr>
        <w:t>Obveze</w:t>
      </w:r>
    </w:p>
    <w:p w14:paraId="2B8E6B1F" w14:textId="77777777" w:rsidR="00F615B7" w:rsidRDefault="000553D4" w:rsidP="000553D4">
      <w:pPr>
        <w:ind w:firstLine="513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 xml:space="preserve">- Dospjeli neplaćeni </w:t>
      </w:r>
      <w:proofErr w:type="spellStart"/>
      <w:r w:rsidRPr="000553D4">
        <w:rPr>
          <w:rFonts w:eastAsia="Calibri" w:cs="Arial"/>
          <w:lang w:eastAsia="en-US"/>
        </w:rPr>
        <w:t>trošk</w:t>
      </w:r>
      <w:proofErr w:type="spellEnd"/>
      <w:r w:rsidRPr="000553D4">
        <w:rPr>
          <w:rFonts w:eastAsia="Calibri" w:cs="Arial"/>
          <w:lang w:eastAsia="en-US"/>
        </w:rPr>
        <w:t xml:space="preserve">. </w:t>
      </w:r>
      <w:proofErr w:type="spellStart"/>
      <w:r w:rsidRPr="000553D4">
        <w:rPr>
          <w:rFonts w:eastAsia="Calibri" w:cs="Arial"/>
          <w:lang w:eastAsia="en-US"/>
        </w:rPr>
        <w:t>steč</w:t>
      </w:r>
      <w:proofErr w:type="spellEnd"/>
      <w:r w:rsidRPr="000553D4">
        <w:rPr>
          <w:rFonts w:eastAsia="Calibri" w:cs="Arial"/>
          <w:lang w:eastAsia="en-US"/>
        </w:rPr>
        <w:t xml:space="preserve">. postupka  .............. ………..……     </w:t>
      </w:r>
      <w:r w:rsidR="00F615B7">
        <w:rPr>
          <w:rFonts w:eastAsia="Calibri" w:cs="Arial"/>
          <w:lang w:eastAsia="en-US"/>
        </w:rPr>
        <w:t>132,10</w:t>
      </w:r>
      <w:r w:rsidRPr="000553D4">
        <w:rPr>
          <w:rFonts w:eastAsia="Calibri" w:cs="Arial"/>
          <w:lang w:eastAsia="en-US"/>
        </w:rPr>
        <w:t xml:space="preserve"> EUR </w:t>
      </w:r>
    </w:p>
    <w:p w14:paraId="7424C0B4" w14:textId="71DF56A6" w:rsidR="000553D4" w:rsidRPr="000553D4" w:rsidRDefault="000553D4" w:rsidP="000553D4">
      <w:pPr>
        <w:ind w:left="513"/>
        <w:contextualSpacing/>
        <w:jc w:val="both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 xml:space="preserve">- Predračun troškova za planirano </w:t>
      </w:r>
      <w:r w:rsidR="00EC09D7">
        <w:rPr>
          <w:rFonts w:eastAsia="Calibri" w:cs="Arial"/>
          <w:lang w:eastAsia="en-US"/>
        </w:rPr>
        <w:t xml:space="preserve">šestomjesečno </w:t>
      </w:r>
      <w:r w:rsidRPr="000553D4">
        <w:rPr>
          <w:rFonts w:eastAsia="Calibri" w:cs="Arial"/>
          <w:lang w:eastAsia="en-US"/>
        </w:rPr>
        <w:t>provođenje</w:t>
      </w:r>
    </w:p>
    <w:p w14:paraId="593830FC" w14:textId="77777777" w:rsidR="00B7705F" w:rsidRDefault="000553D4" w:rsidP="000553D4">
      <w:pPr>
        <w:ind w:left="513" w:hanging="513"/>
        <w:contextualSpacing/>
        <w:jc w:val="both"/>
        <w:rPr>
          <w:rFonts w:eastAsia="Calibri" w:cs="Arial"/>
          <w:lang w:eastAsia="en-US"/>
        </w:rPr>
      </w:pPr>
      <w:r w:rsidRPr="000553D4">
        <w:rPr>
          <w:rFonts w:eastAsia="Calibri" w:cs="Arial"/>
          <w:lang w:eastAsia="en-US"/>
        </w:rPr>
        <w:t xml:space="preserve">   </w:t>
      </w:r>
      <w:r>
        <w:rPr>
          <w:rFonts w:eastAsia="Calibri" w:cs="Arial"/>
          <w:lang w:eastAsia="en-US"/>
        </w:rPr>
        <w:tab/>
      </w:r>
      <w:r>
        <w:rPr>
          <w:rFonts w:eastAsia="Calibri" w:cs="Arial"/>
          <w:lang w:eastAsia="en-US"/>
        </w:rPr>
        <w:tab/>
      </w:r>
      <w:r w:rsidRPr="000553D4">
        <w:rPr>
          <w:rFonts w:eastAsia="Calibri" w:cs="Arial"/>
          <w:lang w:eastAsia="en-US"/>
        </w:rPr>
        <w:t>stečajnog postupka iznosi (</w:t>
      </w:r>
      <w:r w:rsidR="00EC09D7">
        <w:rPr>
          <w:rFonts w:eastAsia="Calibri" w:cs="Arial"/>
          <w:lang w:eastAsia="en-US"/>
        </w:rPr>
        <w:t xml:space="preserve">trošak </w:t>
      </w:r>
      <w:proofErr w:type="spellStart"/>
      <w:r w:rsidR="00EC09D7">
        <w:rPr>
          <w:rFonts w:eastAsia="Calibri" w:cs="Arial"/>
          <w:lang w:eastAsia="en-US"/>
        </w:rPr>
        <w:t>knjig</w:t>
      </w:r>
      <w:proofErr w:type="spellEnd"/>
      <w:r w:rsidR="00EC09D7">
        <w:rPr>
          <w:rFonts w:eastAsia="Calibri" w:cs="Arial"/>
          <w:lang w:eastAsia="en-US"/>
        </w:rPr>
        <w:t xml:space="preserve">. 750,00EUR, </w:t>
      </w:r>
    </w:p>
    <w:p w14:paraId="62C647FB" w14:textId="77777777" w:rsidR="00B7705F" w:rsidRDefault="00B7705F" w:rsidP="000553D4">
      <w:pPr>
        <w:ind w:left="513" w:hanging="513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           troškovi prodaje 50,00EUR, trošak ureda </w:t>
      </w:r>
      <w:proofErr w:type="spellStart"/>
      <w:r>
        <w:rPr>
          <w:rFonts w:eastAsia="Calibri" w:cs="Arial"/>
          <w:lang w:eastAsia="en-US"/>
        </w:rPr>
        <w:t>steč.upr</w:t>
      </w:r>
      <w:proofErr w:type="spellEnd"/>
      <w:r>
        <w:rPr>
          <w:rFonts w:eastAsia="Calibri" w:cs="Arial"/>
          <w:lang w:eastAsia="en-US"/>
        </w:rPr>
        <w:t xml:space="preserve">. 100,00 EUR, </w:t>
      </w:r>
    </w:p>
    <w:p w14:paraId="41019F85" w14:textId="21B34636" w:rsidR="000553D4" w:rsidRPr="000553D4" w:rsidRDefault="00B7705F" w:rsidP="000553D4">
      <w:pPr>
        <w:ind w:left="513" w:hanging="513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           nagrada </w:t>
      </w:r>
      <w:proofErr w:type="spellStart"/>
      <w:r>
        <w:rPr>
          <w:rFonts w:eastAsia="Calibri" w:cs="Arial"/>
          <w:lang w:eastAsia="en-US"/>
        </w:rPr>
        <w:t>steč.upravitelju</w:t>
      </w:r>
      <w:proofErr w:type="spellEnd"/>
      <w:r>
        <w:rPr>
          <w:rFonts w:eastAsia="Calibri" w:cs="Arial"/>
          <w:lang w:eastAsia="en-US"/>
        </w:rPr>
        <w:t xml:space="preserve"> 1.500,00 EUR bruto  ……….</w:t>
      </w:r>
      <w:r w:rsidR="000553D4" w:rsidRPr="000553D4">
        <w:rPr>
          <w:rFonts w:eastAsia="Calibri" w:cs="Arial"/>
          <w:lang w:eastAsia="en-US"/>
        </w:rPr>
        <w:t xml:space="preserve">…………   </w:t>
      </w:r>
      <w:r>
        <w:rPr>
          <w:rFonts w:eastAsia="Calibri" w:cs="Arial"/>
          <w:lang w:eastAsia="en-US"/>
        </w:rPr>
        <w:t>2.400,00</w:t>
      </w:r>
      <w:r w:rsidR="000553D4" w:rsidRPr="000553D4">
        <w:rPr>
          <w:rFonts w:eastAsia="Calibri" w:cs="Arial"/>
          <w:lang w:eastAsia="en-US"/>
        </w:rPr>
        <w:t xml:space="preserve"> EUR</w:t>
      </w:r>
    </w:p>
    <w:p w14:paraId="76517AF8" w14:textId="77777777" w:rsidR="000553D4" w:rsidRPr="000553D4" w:rsidRDefault="000553D4" w:rsidP="000553D4">
      <w:pPr>
        <w:ind w:firstLine="513"/>
        <w:rPr>
          <w:rFonts w:cs="Arial"/>
        </w:rPr>
      </w:pPr>
      <w:r w:rsidRPr="000553D4">
        <w:rPr>
          <w:rFonts w:cs="Arial"/>
        </w:rPr>
        <w:t>- Tražbine:</w:t>
      </w:r>
    </w:p>
    <w:p w14:paraId="2EE76B24" w14:textId="77777777" w:rsidR="000553D4" w:rsidRPr="000553D4" w:rsidRDefault="000553D4" w:rsidP="000553D4">
      <w:pPr>
        <w:ind w:firstLine="708"/>
        <w:rPr>
          <w:rFonts w:cs="Arial"/>
        </w:rPr>
      </w:pPr>
      <w:r w:rsidRPr="000553D4">
        <w:rPr>
          <w:rFonts w:cs="Arial"/>
        </w:rPr>
        <w:t>Vjerovnici I. višeg isplatnog reda …………………………………........   ./.</w:t>
      </w:r>
    </w:p>
    <w:p w14:paraId="7F05FF0B" w14:textId="7B30B1D7" w:rsidR="000553D4" w:rsidRPr="000553D4" w:rsidRDefault="000553D4" w:rsidP="000553D4">
      <w:pPr>
        <w:ind w:firstLine="708"/>
        <w:rPr>
          <w:rFonts w:cs="Arial"/>
        </w:rPr>
      </w:pPr>
      <w:r w:rsidRPr="000553D4">
        <w:rPr>
          <w:rFonts w:cs="Arial"/>
        </w:rPr>
        <w:t>Vjerovnici II. višeg isplatnog reda (</w:t>
      </w:r>
      <w:r w:rsidR="00B7705F">
        <w:rPr>
          <w:rFonts w:cs="Arial"/>
        </w:rPr>
        <w:t>prijavljene tražbine</w:t>
      </w:r>
      <w:r w:rsidRPr="000553D4">
        <w:rPr>
          <w:rFonts w:cs="Arial"/>
        </w:rPr>
        <w:t>)</w:t>
      </w:r>
      <w:r w:rsidR="00B7705F">
        <w:rPr>
          <w:rFonts w:cs="Arial"/>
        </w:rPr>
        <w:t xml:space="preserve"> </w:t>
      </w:r>
      <w:r w:rsidRPr="000553D4">
        <w:rPr>
          <w:rFonts w:cs="Arial"/>
        </w:rPr>
        <w:t>……</w:t>
      </w:r>
      <w:r w:rsidR="00B7705F">
        <w:rPr>
          <w:rFonts w:cs="Arial"/>
        </w:rPr>
        <w:t xml:space="preserve">    214.725,52 </w:t>
      </w:r>
      <w:r w:rsidRPr="000553D4">
        <w:rPr>
          <w:rFonts w:cs="Arial"/>
        </w:rPr>
        <w:t>EUR</w:t>
      </w:r>
    </w:p>
    <w:p w14:paraId="24164754" w14:textId="77777777" w:rsidR="000553D4" w:rsidRPr="000553D4" w:rsidRDefault="000553D4" w:rsidP="000553D4">
      <w:pPr>
        <w:rPr>
          <w:rFonts w:cs="Arial"/>
        </w:rPr>
      </w:pPr>
    </w:p>
    <w:p w14:paraId="3F030040" w14:textId="5B33A921" w:rsidR="00CE0087" w:rsidRPr="00CE0087" w:rsidRDefault="000553D4" w:rsidP="000553D4">
      <w:pPr>
        <w:jc w:val="both"/>
        <w:rPr>
          <w:rFonts w:cs="Arial"/>
        </w:rPr>
      </w:pPr>
      <w:r w:rsidRPr="000553D4">
        <w:rPr>
          <w:rFonts w:cs="Arial"/>
        </w:rPr>
        <w:t xml:space="preserve">Sveukupno  utvrđene obveze stečajnog dužnika iznose </w:t>
      </w:r>
      <w:r w:rsidR="00B7705F">
        <w:rPr>
          <w:rFonts w:cs="Arial"/>
        </w:rPr>
        <w:t>214.725,52</w:t>
      </w:r>
      <w:r w:rsidRPr="000553D4">
        <w:rPr>
          <w:rFonts w:cs="Arial"/>
        </w:rPr>
        <w:t xml:space="preserve"> EUR</w:t>
      </w:r>
      <w:r w:rsidR="00B7705F">
        <w:rPr>
          <w:rFonts w:cs="Arial"/>
        </w:rPr>
        <w:t>.</w:t>
      </w:r>
      <w:r>
        <w:rPr>
          <w:rFonts w:cs="Arial"/>
        </w:rPr>
        <w:t xml:space="preserve"> </w:t>
      </w:r>
      <w:r w:rsidR="00CE0087" w:rsidRPr="00CE0087">
        <w:rPr>
          <w:rFonts w:cs="Arial"/>
        </w:rPr>
        <w:t xml:space="preserve">                                 </w:t>
      </w:r>
    </w:p>
    <w:p w14:paraId="712D8012" w14:textId="77777777" w:rsidR="00CE0087" w:rsidRDefault="00CE0087" w:rsidP="008D2AA5">
      <w:pPr>
        <w:pStyle w:val="ListParagraph"/>
        <w:ind w:left="644"/>
        <w:rPr>
          <w:rFonts w:eastAsia="Calibri" w:cs="Arial"/>
        </w:rPr>
      </w:pPr>
    </w:p>
    <w:p w14:paraId="79973729" w14:textId="77777777" w:rsidR="00684673" w:rsidRPr="009E3D96" w:rsidRDefault="00684673" w:rsidP="00684673">
      <w:pPr>
        <w:rPr>
          <w:rFonts w:cs="Arial"/>
        </w:rPr>
      </w:pPr>
      <w:r>
        <w:rPr>
          <w:rFonts w:cs="Arial"/>
        </w:rPr>
        <w:t xml:space="preserve">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14:paraId="392C0D37" w14:textId="77777777" w:rsidR="00684673" w:rsidRPr="009E3D96" w:rsidRDefault="00684673" w:rsidP="00684673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14:paraId="6A03D16B" w14:textId="77777777" w:rsidR="00684673" w:rsidRDefault="00684673" w:rsidP="00684673">
      <w:pPr>
        <w:jc w:val="both"/>
        <w:rPr>
          <w:rFonts w:cs="Arial"/>
        </w:rPr>
      </w:pPr>
    </w:p>
    <w:sectPr w:rsidR="00684673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29D6"/>
    <w:multiLevelType w:val="multilevel"/>
    <w:tmpl w:val="3C9E0C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96AC1"/>
    <w:multiLevelType w:val="hybridMultilevel"/>
    <w:tmpl w:val="F888014E"/>
    <w:lvl w:ilvl="0" w:tplc="D286E3A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1773411"/>
    <w:multiLevelType w:val="hybridMultilevel"/>
    <w:tmpl w:val="F544B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82973">
    <w:abstractNumId w:val="0"/>
  </w:num>
  <w:num w:numId="2" w16cid:durableId="305861422">
    <w:abstractNumId w:val="1"/>
  </w:num>
  <w:num w:numId="3" w16cid:durableId="1196623161">
    <w:abstractNumId w:val="3"/>
  </w:num>
  <w:num w:numId="4" w16cid:durableId="996418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673"/>
    <w:rsid w:val="000079E2"/>
    <w:rsid w:val="00033FBC"/>
    <w:rsid w:val="000553D4"/>
    <w:rsid w:val="000A6EEE"/>
    <w:rsid w:val="000D183E"/>
    <w:rsid w:val="00117FD4"/>
    <w:rsid w:val="00150298"/>
    <w:rsid w:val="001C4871"/>
    <w:rsid w:val="003C6FD2"/>
    <w:rsid w:val="004142F8"/>
    <w:rsid w:val="0047758B"/>
    <w:rsid w:val="004E14EA"/>
    <w:rsid w:val="00684673"/>
    <w:rsid w:val="007545F3"/>
    <w:rsid w:val="00765CE0"/>
    <w:rsid w:val="007B7ABC"/>
    <w:rsid w:val="008D2AA5"/>
    <w:rsid w:val="008E5ED0"/>
    <w:rsid w:val="00935E0F"/>
    <w:rsid w:val="00A66007"/>
    <w:rsid w:val="00AD529B"/>
    <w:rsid w:val="00B45F12"/>
    <w:rsid w:val="00B7705F"/>
    <w:rsid w:val="00BC11DD"/>
    <w:rsid w:val="00C36937"/>
    <w:rsid w:val="00C40A64"/>
    <w:rsid w:val="00CE0087"/>
    <w:rsid w:val="00DF386C"/>
    <w:rsid w:val="00EA0C80"/>
    <w:rsid w:val="00EC09D7"/>
    <w:rsid w:val="00F05008"/>
    <w:rsid w:val="00F30DA6"/>
    <w:rsid w:val="00F6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0319"/>
  <w15:docId w15:val="{89DE7EE0-FBF4-44E8-BA33-A01B8135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EEE"/>
    <w:pPr>
      <w:ind w:left="720"/>
      <w:contextualSpacing/>
    </w:pPr>
  </w:style>
  <w:style w:type="character" w:styleId="Emphasis">
    <w:name w:val="Emphasis"/>
    <w:qFormat/>
    <w:rsid w:val="00AD52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 Lončarić</cp:lastModifiedBy>
  <cp:revision>29</cp:revision>
  <cp:lastPrinted>2026-04-03T12:18:00Z</cp:lastPrinted>
  <dcterms:created xsi:type="dcterms:W3CDTF">2018-08-02T12:24:00Z</dcterms:created>
  <dcterms:modified xsi:type="dcterms:W3CDTF">2026-04-03T12:19:00Z</dcterms:modified>
</cp:coreProperties>
</file>